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4BCDA" w14:textId="26880E23" w:rsidR="00D70BED" w:rsidRDefault="00D70BED" w:rsidP="00D70BED">
      <w:pPr>
        <w:widowControl/>
        <w:suppressAutoHyphens w:val="0"/>
        <w:spacing w:after="0"/>
        <w:jc w:val="right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Załącznik nr </w:t>
      </w:r>
      <w:r w:rsidR="00B624BF">
        <w:rPr>
          <w:rFonts w:ascii="Times New Roman" w:eastAsia="Calibri" w:hAnsi="Times New Roman" w:cs="Times New Roman"/>
          <w:b/>
          <w:bCs/>
          <w:kern w:val="0"/>
          <w:lang w:eastAsia="en-US"/>
        </w:rPr>
        <w:t>4</w:t>
      </w:r>
    </w:p>
    <w:p w14:paraId="41999B5C" w14:textId="77777777" w:rsidR="00B624BF" w:rsidRPr="00D70BED" w:rsidRDefault="00B624BF" w:rsidP="00D70BED">
      <w:pPr>
        <w:widowControl/>
        <w:suppressAutoHyphens w:val="0"/>
        <w:spacing w:after="0"/>
        <w:jc w:val="right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02BF1EFC" w14:textId="4E65AAC2" w:rsidR="00D70BED" w:rsidRPr="00D70BED" w:rsidRDefault="00D70BED" w:rsidP="00D70BED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b/>
          <w:bCs/>
          <w:kern w:val="0"/>
          <w:lang w:eastAsia="en-US"/>
        </w:rPr>
        <w:t>KLAUZULA INFORMACYJNA</w:t>
      </w:r>
    </w:p>
    <w:p w14:paraId="1D1C228A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5B65BB02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</w:t>
      </w:r>
    </w:p>
    <w:p w14:paraId="68C42260" w14:textId="09D27006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1. Administratorem Pani/Pana danych osobowych i podanych przez Panią/Pana danych osobowych jest 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Dzienny Dom Pomocy Społecznej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, ul. 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Rydygiera 30/32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>, 87-100 Toruń.</w:t>
      </w:r>
    </w:p>
    <w:p w14:paraId="4767B73C" w14:textId="5208C08E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2. W sprawach związanych z ochroną danych osobowych i realizacji praw może Pani/Pan kontaktować się z Inspektorem Ochrony Danych Osobowych Panem Jakubem Rutkowskim mailowo: </w:t>
      </w:r>
      <w:hyperlink r:id="rId7" w:history="1">
        <w:r w:rsidRPr="00D70BED">
          <w:rPr>
            <w:rStyle w:val="Hipercze"/>
            <w:rFonts w:ascii="Times New Roman" w:eastAsia="Calibri" w:hAnsi="Times New Roman" w:cs="Times New Roman"/>
            <w:color w:val="auto"/>
            <w:kern w:val="0"/>
            <w:lang w:eastAsia="en-US"/>
          </w:rPr>
          <w:t>j.rutkowski@tcuw.torun.pl</w:t>
        </w:r>
      </w:hyperlink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, telefonicznie: 56 611 89 92 lub pisemnie na adres: 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Dzienny Dom Pomocy Społecznej</w:t>
      </w:r>
      <w:r w:rsidR="00587684" w:rsidRPr="00D70BED">
        <w:rPr>
          <w:rFonts w:ascii="Times New Roman" w:eastAsia="Calibri" w:hAnsi="Times New Roman" w:cs="Times New Roman"/>
          <w:kern w:val="0"/>
          <w:lang w:eastAsia="en-US"/>
        </w:rPr>
        <w:t xml:space="preserve">, ul. 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Rydygiera 30/32</w:t>
      </w:r>
      <w:r w:rsidR="00587684" w:rsidRPr="00D70BED">
        <w:rPr>
          <w:rFonts w:ascii="Times New Roman" w:eastAsia="Calibri" w:hAnsi="Times New Roman" w:cs="Times New Roman"/>
          <w:kern w:val="0"/>
          <w:lang w:eastAsia="en-US"/>
        </w:rPr>
        <w:t>, 87-100 Toruń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.</w:t>
      </w:r>
    </w:p>
    <w:p w14:paraId="70ED440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3. Dane osobowe pozyskane w związku z zawarciem z Panią/Panem umowy będą przetwarzane w następujących celach:</w:t>
      </w:r>
    </w:p>
    <w:p w14:paraId="5957821B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związanym z postępowaniem o udzielenie zamówienia publicznego prowadzonym w trybie przetargu nieograniczonego/ trybie podstawowym</w:t>
      </w:r>
      <w:r w:rsidRPr="00D70BED">
        <w:rPr>
          <w:rFonts w:ascii="Times New Roman" w:eastAsia="Calibri" w:hAnsi="Times New Roman" w:cs="Times New Roman"/>
          <w:b/>
          <w:kern w:val="0"/>
          <w:lang w:eastAsia="en-US"/>
        </w:rPr>
        <w:t>,</w:t>
      </w:r>
    </w:p>
    <w:p w14:paraId="0D271D41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wykonywania prawa i obowiązków wynikających z zawartej umowy, przepisów ustawy Kodeks cywilny dotyczących umów zlecenia/ o dzieło/ roboty budowlane* w tym wypłaty wynagrodzenia, </w:t>
      </w:r>
    </w:p>
    <w:p w14:paraId="3099F91E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wykonywania praw i obowiązków wynikających z przepisów ustawy z dnia 11 września  2019 r. Prawo zamówień publicznych, w tym dotyczących umieszczenia danych w biuletynie Zamówień Publicznych/ Dzienniku Urzędowym Unii Europejskiej*; dotyczących sprawdzania, czy wykonawca, podwykonawca lub dalszy podwykonawca zatrudnia osoby wykonujące wskazane przez zamawiającego czynności na podstawie umowy o pracę. </w:t>
      </w:r>
    </w:p>
    <w:p w14:paraId="1DF6B7B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4. Będziemy przetwarzać następujące kategorie Pani/Pana danych: dane identyfikacyjne, imię, nazwisko, nr PESEL, informacje dotyczące zamieszkania, podpis, dane kontaktowe, dane dotyczące funkcji lub stanowiska.</w:t>
      </w:r>
    </w:p>
    <w:p w14:paraId="1CF2835B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5. Przetwarzania danych osobowych jest niezbędne do wykonania umowy lub do podjęcia działań na Pani/Pana żądanie przed zawarciem umowy (art. 6 ust. 1 lit. b RODO). </w:t>
      </w:r>
    </w:p>
    <w:p w14:paraId="1EA6036A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Pani/Pana dane osobowe przetwarzane będą także na podstawie art. 6 ust 1 lit c RODO w celu związanym z postępowaniem o udzielenie zamówienia publicznego.</w:t>
      </w:r>
    </w:p>
    <w:p w14:paraId="61DDCCAD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6. Podanie danych osobowych jest dobrowolne, niemniej jednak niezbędne do zawarcia i realizacji umowy.</w:t>
      </w:r>
    </w:p>
    <w:p w14:paraId="1501FA84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7. Pozyskane dane osobowe mogą być przekazywane:</w:t>
      </w:r>
    </w:p>
    <w:p w14:paraId="07F4627D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podmiotom przetwarzającym je na nasze zlecenie,</w:t>
      </w:r>
    </w:p>
    <w:p w14:paraId="4573024B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w zależności od potrzeb - organom lub podmiotom publicznym uprawnionym do uzyskania danych na podstawie obowiązujących przepisów prawa, np. sądom, organom egzekucyjnym, organowi rentowemu, organom podatkowym, organom ścigania lub instytucjom państwowym, gdy wystąpią z żądaniem, w oparciu o stosowną podstawę prawną,</w:t>
      </w:r>
    </w:p>
    <w:p w14:paraId="682BC984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Państwowej Inspekcji Pracy w przypadku trudności w ustaleniu, czy wykonawca, podwykonawca lub dalszy podwykonawca zatrudnia osoby wykonujące wskazane przez zamawiającego czynności na podstawie umowy o pracę , </w:t>
      </w:r>
    </w:p>
    <w:p w14:paraId="72DEB7B9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osobom trzecim lub podmiotom, którym zostanie udostępniona dokumentacja postępowania w tym oferty w oparciu o art. 18  oraz art. 74-76 ustawy Prawo zamówień publicznych.</w:t>
      </w:r>
    </w:p>
    <w:p w14:paraId="653B2E30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8. Dane nie będą przekazane do państw trzecich.</w:t>
      </w:r>
    </w:p>
    <w:p w14:paraId="2A67DC8D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lastRenderedPageBreak/>
        <w:t xml:space="preserve">9. Dane osobowe będą przetwarzane przez okres obowiązywania zawartej umowy oraz po zakończeniu obowiązywania tej umowy przez okres wskazany w przepisach szczególnych, w tym przez okres wymagany do dochodzenia roszczeń oraz okres przechowywania wymagany przez organy kontrolne, w szczególności ZUS, </w:t>
      </w:r>
    </w:p>
    <w:p w14:paraId="6D84E36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z zastrzeżeniem, że protokoły i załączniki do protokołów z danymi osobowymi będą przechowywane, zgodnie z art. 78 ustawy Prawo zamówień publicznych przez okres 4 lat od dnia zakończenia postępowania o udzielenie zamówienia, a jeżeli czas trwania umowy przekracza 4 lata, okres przechowywania obejmuje czas trwania umowy . </w:t>
      </w:r>
    </w:p>
    <w:p w14:paraId="1E1448D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10. Ma Pani/Pan prawo do:</w:t>
      </w:r>
    </w:p>
    <w:p w14:paraId="0B3A83DF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dostępu do swoich danych osobowych,</w:t>
      </w:r>
    </w:p>
    <w:p w14:paraId="5EE1C4D9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żądania sprostowania swoich danych osobowych, które są nieprawidłowe oraz uzupełnienia niekompletnych danych osobowych, </w:t>
      </w:r>
    </w:p>
    <w:p w14:paraId="1649939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z zastrzeżeniem, że skorzystanie przez osobę, której dane dotyczą, z uprawnienia do sprostowania lub uzupełnienia, o którym mowa w </w:t>
      </w:r>
      <w:hyperlink r:id="rId8" w:anchor="/document/68636690?unitId=art(16)&amp;cm=DOCUMENT" w:tgtFrame="_blank" w:history="1">
        <w:r w:rsidRPr="00D70BED">
          <w:rPr>
            <w:rStyle w:val="Hipercze"/>
            <w:rFonts w:ascii="Times New Roman" w:eastAsia="Calibri" w:hAnsi="Times New Roman" w:cs="Times New Roman"/>
            <w:color w:val="auto"/>
            <w:kern w:val="0"/>
            <w:lang w:eastAsia="en-US"/>
          </w:rPr>
          <w:t>art. 16</w:t>
        </w:r>
      </w:hyperlink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 RODO, nie może naruszać integralności protokołu oraz jego załączników, nie może skutkować zmianą wyniku postępowania o udzielenie zamówienia ani zmianą postanowień umowy w sprawie zamówienia publicznego w zakresie niezgodnym z ustawą Prawo zamówień publicznych,</w:t>
      </w:r>
    </w:p>
    <w:p w14:paraId="1FAF209B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żądania usunięcia swoich danych osobowych, w szczególności w przypadku cofnięcia przez Panią/Pana zgody na przetwarzanie, gdy nie ma innej podstawy prawnej przetwarzania,</w:t>
      </w:r>
    </w:p>
    <w:p w14:paraId="1C82A89C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 zastrzeżeniem, że nie przysługuje osobie, której dane dotyczą, prawo do usunięcia danych osobowych w zakresie, w jakim przetwarzanie jest niezbędne w związku z art. 17 ust. 3 lit b, d lub e RODO,</w:t>
      </w:r>
    </w:p>
    <w:p w14:paraId="5B8B3B64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żądania ograniczenia przetwarzania swoich danych osobowych, z zastrzeżeniem, że prawo do ograniczenia przetwarzania nie ma zastosowania w odniesieniu do przechowywania, w celu zapewnienia korzystania ze środków ochrony prawnej lub w celu ochrony praw innej osoby fizycznej lub prawnej, z uwagi na ważne względy interesu publicznego Unii Europejskiej lub państwa członkowskiego oraz nie ogranicza przetwarzania danych osobowych do czasu zakończenia tego postępowania,</w:t>
      </w:r>
    </w:p>
    <w:p w14:paraId="0772598D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wniesienia skargi do organu nadzorczego zajmującego się ochroną danych osobowych, tj. Prezesa Urzędu Ochrony Danych Osobowych.</w:t>
      </w:r>
    </w:p>
    <w:p w14:paraId="48E2311E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11. Nie przysługuje Pani/Panu:  </w:t>
      </w:r>
    </w:p>
    <w:p w14:paraId="28831CE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a) prawo do przenoszenia danych osobowych, o którym mowa w art. 20 RODO,</w:t>
      </w:r>
    </w:p>
    <w:p w14:paraId="48F86498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b) na podstawie art. 21 RODO prawo sprzeciwu, wobec przetwarzania danych osobowych, gdyż podstawą przetwarzania Pani/Pana danych jest art. 6 ust 1 lit. b RODO i art. 6 ust 1 lit. c RODO.</w:t>
      </w:r>
    </w:p>
    <w:p w14:paraId="7C37E82B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12. Informujemy, że nie korzystamy z systemów służących do zautomatyzowanego podejmowania decyzji.</w:t>
      </w:r>
    </w:p>
    <w:p w14:paraId="07D2A85E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791E39C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72D599C1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*niepotrzebne skreślić</w:t>
      </w:r>
    </w:p>
    <w:p w14:paraId="0778894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6368477" w14:textId="77777777" w:rsidR="00D70BED" w:rsidRPr="00D70BED" w:rsidRDefault="00D70BED" w:rsidP="00D70BED">
      <w:pPr>
        <w:jc w:val="both"/>
      </w:pPr>
    </w:p>
    <w:p w14:paraId="04131A16" w14:textId="43AA9912" w:rsidR="00A73FB4" w:rsidRPr="00D70BED" w:rsidRDefault="00A73FB4" w:rsidP="00D70BED"/>
    <w:sectPr w:rsidR="00A73FB4" w:rsidRPr="00D70B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8E4E5" w14:textId="77777777" w:rsidR="00077EBE" w:rsidRDefault="00077EBE" w:rsidP="00F32ECC">
      <w:pPr>
        <w:spacing w:after="0" w:line="240" w:lineRule="auto"/>
      </w:pPr>
      <w:r>
        <w:separator/>
      </w:r>
    </w:p>
  </w:endnote>
  <w:endnote w:type="continuationSeparator" w:id="0">
    <w:p w14:paraId="0823D356" w14:textId="77777777" w:rsidR="00077EBE" w:rsidRDefault="00077EBE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47DCD" w14:textId="77777777" w:rsidR="00077EBE" w:rsidRDefault="00077EBE" w:rsidP="00F32ECC">
      <w:pPr>
        <w:spacing w:after="0" w:line="240" w:lineRule="auto"/>
      </w:pPr>
      <w:r>
        <w:separator/>
      </w:r>
    </w:p>
  </w:footnote>
  <w:footnote w:type="continuationSeparator" w:id="0">
    <w:p w14:paraId="08272616" w14:textId="77777777" w:rsidR="00077EBE" w:rsidRDefault="00077EBE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8B841" w14:textId="52BCBE26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74AA"/>
    <w:multiLevelType w:val="hybridMultilevel"/>
    <w:tmpl w:val="AD563FEE"/>
    <w:lvl w:ilvl="0" w:tplc="F3269E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2D6C"/>
    <w:multiLevelType w:val="hybridMultilevel"/>
    <w:tmpl w:val="B066C27C"/>
    <w:lvl w:ilvl="0" w:tplc="1E48094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B2CE1976">
      <w:start w:val="10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AF6B12"/>
    <w:multiLevelType w:val="hybridMultilevel"/>
    <w:tmpl w:val="176CCA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209B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4445">
    <w:abstractNumId w:val="22"/>
  </w:num>
  <w:num w:numId="2" w16cid:durableId="1731995956">
    <w:abstractNumId w:val="27"/>
  </w:num>
  <w:num w:numId="3" w16cid:durableId="1310016639">
    <w:abstractNumId w:val="21"/>
  </w:num>
  <w:num w:numId="4" w16cid:durableId="376053085">
    <w:abstractNumId w:val="19"/>
  </w:num>
  <w:num w:numId="5" w16cid:durableId="758058797">
    <w:abstractNumId w:val="30"/>
  </w:num>
  <w:num w:numId="6" w16cid:durableId="1834174510">
    <w:abstractNumId w:val="10"/>
  </w:num>
  <w:num w:numId="7" w16cid:durableId="202525191">
    <w:abstractNumId w:val="25"/>
  </w:num>
  <w:num w:numId="8" w16cid:durableId="1781491218">
    <w:abstractNumId w:val="28"/>
  </w:num>
  <w:num w:numId="9" w16cid:durableId="890070227">
    <w:abstractNumId w:val="3"/>
  </w:num>
  <w:num w:numId="10" w16cid:durableId="1593775900">
    <w:abstractNumId w:val="23"/>
  </w:num>
  <w:num w:numId="11" w16cid:durableId="1358308564">
    <w:abstractNumId w:val="11"/>
  </w:num>
  <w:num w:numId="12" w16cid:durableId="1891763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7762339">
    <w:abstractNumId w:val="2"/>
  </w:num>
  <w:num w:numId="14" w16cid:durableId="874585019">
    <w:abstractNumId w:val="15"/>
  </w:num>
  <w:num w:numId="15" w16cid:durableId="1467241103">
    <w:abstractNumId w:val="20"/>
  </w:num>
  <w:num w:numId="16" w16cid:durableId="153376472">
    <w:abstractNumId w:val="31"/>
  </w:num>
  <w:num w:numId="17" w16cid:durableId="1377046503">
    <w:abstractNumId w:val="0"/>
  </w:num>
  <w:num w:numId="18" w16cid:durableId="1105034094">
    <w:abstractNumId w:val="1"/>
  </w:num>
  <w:num w:numId="19" w16cid:durableId="561916435">
    <w:abstractNumId w:val="34"/>
  </w:num>
  <w:num w:numId="20" w16cid:durableId="1928731507">
    <w:abstractNumId w:val="17"/>
  </w:num>
  <w:num w:numId="21" w16cid:durableId="515269341">
    <w:abstractNumId w:val="18"/>
  </w:num>
  <w:num w:numId="22" w16cid:durableId="1291277192">
    <w:abstractNumId w:val="4"/>
  </w:num>
  <w:num w:numId="23" w16cid:durableId="675349114">
    <w:abstractNumId w:val="8"/>
  </w:num>
  <w:num w:numId="24" w16cid:durableId="1511070026">
    <w:abstractNumId w:val="13"/>
  </w:num>
  <w:num w:numId="25" w16cid:durableId="66273110">
    <w:abstractNumId w:val="16"/>
  </w:num>
  <w:num w:numId="26" w16cid:durableId="1470244745">
    <w:abstractNumId w:val="33"/>
  </w:num>
  <w:num w:numId="27" w16cid:durableId="986201957">
    <w:abstractNumId w:val="29"/>
  </w:num>
  <w:num w:numId="28" w16cid:durableId="1501652907">
    <w:abstractNumId w:val="12"/>
  </w:num>
  <w:num w:numId="29" w16cid:durableId="1392465176">
    <w:abstractNumId w:val="14"/>
  </w:num>
  <w:num w:numId="30" w16cid:durableId="1962492496">
    <w:abstractNumId w:val="6"/>
  </w:num>
  <w:num w:numId="31" w16cid:durableId="1382943534">
    <w:abstractNumId w:val="26"/>
  </w:num>
  <w:num w:numId="32" w16cid:durableId="765543398">
    <w:abstractNumId w:val="32"/>
  </w:num>
  <w:num w:numId="33" w16cid:durableId="1279339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0645447">
    <w:abstractNumId w:val="2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3637915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10D2B"/>
    <w:rsid w:val="00037C8F"/>
    <w:rsid w:val="0005234A"/>
    <w:rsid w:val="00077EBE"/>
    <w:rsid w:val="000D2EC9"/>
    <w:rsid w:val="001230F9"/>
    <w:rsid w:val="001368AF"/>
    <w:rsid w:val="00163767"/>
    <w:rsid w:val="001847BF"/>
    <w:rsid w:val="00191829"/>
    <w:rsid w:val="002027C6"/>
    <w:rsid w:val="002E0D7B"/>
    <w:rsid w:val="00344AAD"/>
    <w:rsid w:val="00366931"/>
    <w:rsid w:val="00380A86"/>
    <w:rsid w:val="00384BD4"/>
    <w:rsid w:val="00396B6C"/>
    <w:rsid w:val="003B7ED8"/>
    <w:rsid w:val="003E2324"/>
    <w:rsid w:val="004571D3"/>
    <w:rsid w:val="004B6085"/>
    <w:rsid w:val="0050438F"/>
    <w:rsid w:val="00552324"/>
    <w:rsid w:val="00587684"/>
    <w:rsid w:val="005E3422"/>
    <w:rsid w:val="006012F2"/>
    <w:rsid w:val="00611A79"/>
    <w:rsid w:val="00632BED"/>
    <w:rsid w:val="006355E4"/>
    <w:rsid w:val="00637BC0"/>
    <w:rsid w:val="00655C69"/>
    <w:rsid w:val="00661509"/>
    <w:rsid w:val="00665237"/>
    <w:rsid w:val="007009BF"/>
    <w:rsid w:val="00741794"/>
    <w:rsid w:val="00774723"/>
    <w:rsid w:val="007A21FE"/>
    <w:rsid w:val="007B13EB"/>
    <w:rsid w:val="007D23FA"/>
    <w:rsid w:val="00812714"/>
    <w:rsid w:val="00825C99"/>
    <w:rsid w:val="00856332"/>
    <w:rsid w:val="008577D6"/>
    <w:rsid w:val="00971811"/>
    <w:rsid w:val="009D4074"/>
    <w:rsid w:val="009F2BFE"/>
    <w:rsid w:val="00A329A1"/>
    <w:rsid w:val="00A73FB4"/>
    <w:rsid w:val="00A9694C"/>
    <w:rsid w:val="00AB1384"/>
    <w:rsid w:val="00B01ED0"/>
    <w:rsid w:val="00B334AE"/>
    <w:rsid w:val="00B624BF"/>
    <w:rsid w:val="00B85184"/>
    <w:rsid w:val="00B915F2"/>
    <w:rsid w:val="00C80AFC"/>
    <w:rsid w:val="00CE076B"/>
    <w:rsid w:val="00CE2269"/>
    <w:rsid w:val="00CF16AA"/>
    <w:rsid w:val="00D35515"/>
    <w:rsid w:val="00D47420"/>
    <w:rsid w:val="00D70BED"/>
    <w:rsid w:val="00D73830"/>
    <w:rsid w:val="00DC012E"/>
    <w:rsid w:val="00E21DEA"/>
    <w:rsid w:val="00E33E5C"/>
    <w:rsid w:val="00E545FA"/>
    <w:rsid w:val="00EA16B3"/>
    <w:rsid w:val="00EA5044"/>
    <w:rsid w:val="00EC680F"/>
    <w:rsid w:val="00F27673"/>
    <w:rsid w:val="00F32D69"/>
    <w:rsid w:val="00F32ECC"/>
    <w:rsid w:val="00F369FA"/>
    <w:rsid w:val="00F60F21"/>
    <w:rsid w:val="00F661B8"/>
    <w:rsid w:val="00F91985"/>
    <w:rsid w:val="00F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BED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basedOn w:val="Normalny"/>
    <w:uiPriority w:val="34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rutkowski@tcuw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2</cp:revision>
  <cp:lastPrinted>2022-05-23T10:56:00Z</cp:lastPrinted>
  <dcterms:created xsi:type="dcterms:W3CDTF">2024-11-26T12:24:00Z</dcterms:created>
  <dcterms:modified xsi:type="dcterms:W3CDTF">2024-11-26T12:24:00Z</dcterms:modified>
</cp:coreProperties>
</file>